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917" w:rsidRDefault="00417563" w:rsidP="00417563">
      <w:pPr>
        <w:pStyle w:val="Otsikko1"/>
        <w:spacing w:before="0"/>
      </w:pPr>
      <w:r>
        <w:t>Vipu-taulukon käyttöohjeet</w:t>
      </w:r>
    </w:p>
    <w:p w:rsidR="00417563" w:rsidRDefault="00417563" w:rsidP="00417563"/>
    <w:p w:rsidR="00417563" w:rsidRDefault="00417563" w:rsidP="00417563">
      <w:r>
        <w:t>Vipu-taulukko on helppokäyttöinen ja käyttäjän itse muokattavissa oleva Excel-taulukkopohja työajan seurantaan. Toisin kun Vipu-sovelluksessa, käyttäjä voi itse määritellä minkälaisia työaikakokonaisuuksia hän seuraa.</w:t>
      </w:r>
    </w:p>
    <w:p w:rsidR="00417563" w:rsidRDefault="00417563" w:rsidP="00417563">
      <w:r>
        <w:rPr>
          <w:noProof/>
        </w:rPr>
        <w:drawing>
          <wp:anchor distT="0" distB="0" distL="114300" distR="114300" simplePos="0" relativeHeight="251658240" behindDoc="0" locked="0" layoutInCell="1" allowOverlap="1" wp14:anchorId="17A50770">
            <wp:simplePos x="0" y="0"/>
            <wp:positionH relativeFrom="margin">
              <wp:align>left</wp:align>
            </wp:positionH>
            <wp:positionV relativeFrom="paragraph">
              <wp:posOffset>179421</wp:posOffset>
            </wp:positionV>
            <wp:extent cx="1528445" cy="319405"/>
            <wp:effectExtent l="0" t="0" r="0" b="4445"/>
            <wp:wrapThrough wrapText="bothSides">
              <wp:wrapPolygon edited="0">
                <wp:start x="0" y="0"/>
                <wp:lineTo x="0" y="20612"/>
                <wp:lineTo x="21268" y="20612"/>
                <wp:lineTo x="21268" y="0"/>
                <wp:lineTo x="0" y="0"/>
              </wp:wrapPolygon>
            </wp:wrapThrough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829" cy="326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>Taulukkopohjassa on kaksi välilehteä, joihin pääsee ruudun alalaidasta.</w:t>
      </w:r>
    </w:p>
    <w:p w:rsidR="00417563" w:rsidRDefault="00417563" w:rsidP="00417563"/>
    <w:p w:rsidR="00417563" w:rsidRDefault="00417563">
      <w:r>
        <w:t xml:space="preserve">Suunnittelu-välilehdellä määritellään minkä nimisiä työaikakokonaisuuksia käyttäjä seuraa ja paljonko eri </w:t>
      </w:r>
      <w:r w:rsidR="00067D6A">
        <w:t>vaihtoehtoihin on resursoitu työaikaa</w:t>
      </w:r>
      <w:r>
        <w:t xml:space="preserve">. Päiväkirja-välilehdellä </w:t>
      </w:r>
      <w:r w:rsidR="00067D6A">
        <w:t>tehdään varsinainen seuranta kirjaamalla tunteja eri työaikakokonaisuuksiin päivätasolla.</w:t>
      </w:r>
    </w:p>
    <w:p w:rsidR="00067D6A" w:rsidRDefault="00067D6A">
      <w:pPr>
        <w:rPr>
          <w:b/>
        </w:rPr>
      </w:pPr>
      <w:r w:rsidRPr="00067D6A">
        <w:rPr>
          <w:b/>
        </w:rPr>
        <w:t>Suunnittelu</w:t>
      </w:r>
      <w:r>
        <w:rPr>
          <w:b/>
        </w:rPr>
        <w:t>-välilehti</w:t>
      </w:r>
    </w:p>
    <w:p w:rsidR="00067D6A" w:rsidRDefault="00067D6A">
      <w:r>
        <w:t>Suunnitteluvälilehdellä täytetään keltaisella pohjalla oleviin soluihin seurattavat tehtäväkokonaisuudet ja niihin resursoidut tunnit. Työajan seurannan edistyessä taulukosta näkee myös jäljellä olevien tuntien määrän ja prosenttiosuudet.</w:t>
      </w:r>
    </w:p>
    <w:p w:rsidR="00067D6A" w:rsidRPr="00067D6A" w:rsidRDefault="00067D6A">
      <w:r>
        <w:t>Tyhjäksi jäävät rivit voi piilottaa valitsemalla piilotettavien rivien numerot vasemmalta ja valitsemalla hiiren oikealla painikkeella komennon piilota.</w:t>
      </w:r>
    </w:p>
    <w:p w:rsidR="00067D6A" w:rsidRDefault="00067D6A">
      <w:pPr>
        <w:rPr>
          <w:b/>
        </w:rPr>
      </w:pPr>
    </w:p>
    <w:p w:rsidR="00067D6A" w:rsidRDefault="00067D6A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F78C8F8">
            <wp:simplePos x="0" y="0"/>
            <wp:positionH relativeFrom="column">
              <wp:posOffset>3241</wp:posOffset>
            </wp:positionH>
            <wp:positionV relativeFrom="page">
              <wp:posOffset>4585648</wp:posOffset>
            </wp:positionV>
            <wp:extent cx="3974465" cy="1944370"/>
            <wp:effectExtent l="0" t="0" r="6985" b="0"/>
            <wp:wrapTopAndBottom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4465" cy="1944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Päiväkirja-välilehti</w:t>
      </w:r>
    </w:p>
    <w:p w:rsidR="00067D6A" w:rsidRDefault="00067D6A">
      <w:r>
        <w:t xml:space="preserve">Suunnittelu-välilehdellä annetut työaikakokonaisuudet näkyvät päiväkirjassa omina sarakkeinaan. Käyttäjä kirjaa </w:t>
      </w:r>
      <w:r w:rsidR="00AC254C">
        <w:t xml:space="preserve">tehdyn </w:t>
      </w:r>
      <w:r>
        <w:t>työajan kyseisen päivän riville haluttuihin sarakkeisiin. Jokaisessa työaikavaihtoehdossa on erikseen tila sidotulle ja sitomattomalle työajalle</w:t>
      </w:r>
      <w:r w:rsidR="00681245">
        <w:t>, mutta jakoa ei ole pakko käyttää. Taulukko laskee jokaisen työaikakokonaisuuden kohdalla käytetyn ja jäljellä olevan työajan määrän tunteina ja prosentteina.</w:t>
      </w:r>
    </w:p>
    <w:p w:rsidR="00C735D1" w:rsidRDefault="00C735D1">
      <w:r>
        <w:t>Käyttäjä voi piilottaa ylimääräiset tyhjät sarakkeet valitsemalla piilotettavien sarakkeiden kirjaintunnukset (</w:t>
      </w:r>
      <w:proofErr w:type="spellStart"/>
      <w:r>
        <w:t>esim</w:t>
      </w:r>
      <w:proofErr w:type="spellEnd"/>
      <w:r>
        <w:t xml:space="preserve"> L – W) ja valitsemalla hiiren oikealla painikkeella komennon Piilota.</w:t>
      </w:r>
      <w:r w:rsidR="00732225">
        <w:t xml:space="preserve"> Ylimääräisten sarakkeiden piilottaminen on suositeltavaa, mikäli päiväkirja aiotaan tulostaa.</w:t>
      </w:r>
    </w:p>
    <w:p w:rsidR="00C735D1" w:rsidRDefault="00C735D1">
      <w:r>
        <w:br w:type="page"/>
      </w:r>
    </w:p>
    <w:p w:rsidR="00C735D1" w:rsidRDefault="00C735D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2971449</wp:posOffset>
                </wp:positionH>
                <wp:positionV relativeFrom="paragraph">
                  <wp:posOffset>-88236</wp:posOffset>
                </wp:positionV>
                <wp:extent cx="1991995" cy="204470"/>
                <wp:effectExtent l="247650" t="0" r="27305" b="62230"/>
                <wp:wrapNone/>
                <wp:docPr id="5" name="Puhekupla: Suorakulmi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1995" cy="204470"/>
                        </a:xfrm>
                        <a:prstGeom prst="wedgeRectCallout">
                          <a:avLst>
                            <a:gd name="adj1" fmla="val -60347"/>
                            <a:gd name="adj2" fmla="val 58578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1245" w:rsidRPr="00681245" w:rsidRDefault="00681245" w:rsidP="00681245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681245">
                              <w:rPr>
                                <w:color w:val="000000" w:themeColor="text1"/>
                                <w:sz w:val="14"/>
                                <w:szCs w:val="16"/>
                              </w:rPr>
                              <w:t>Sito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6"/>
                              </w:rPr>
                              <w:t>mattoman työajan osuus koko työajasta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Puhekupla: Suorakulmio 5" o:spid="_x0000_s1026" type="#_x0000_t61" style="position:absolute;margin-left:233.95pt;margin-top:-6.95pt;width:156.85pt;height:16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V5T4QIAADEGAAAOAAAAZHJzL2Uyb0RvYy54bWysVNtu2zAMfR+wfxD03tpOkyYN6hRBig4D&#10;ujVoOvRZkeXYqyRqkpzLvn6U7LjZ1u1hGBA4vOmQPKJ4fbNXkmyFdTXonGbnKSVCcyhqvcnpl6e7&#10;swklzjNdMAla5PQgHL2ZvX93vTNTMYAKZCEsQRDtpjuT08p7M00SxyuhmDsHIzQ6S7CKeVTtJiks&#10;2yG6kskgTS+THdjCWODCObTetk46i/hlKbh/KEsnPJE5xdp8/Nr4XYdvMrtm041lpqp5Vwb7hyoU&#10;qzUm7aFumWeksfVvUKrmFhyU/pyDSqAsay5iD9hNlv7SzapiRsRekBxneprc/4Pln7dLS+oipyNK&#10;NFN4RcumEi+NkWxKVg1Y9tJIVQMZBa52xk3xyMosbac5FEPj+9Kq8I8tkX3k99DzK/aecDRmV1f4&#10;w0QcfYN0OBzHC0heTxvr/AcBigQhpztRbMQjXuKCSQmNjxSz7b3zkeuiq5gVXzNKSiXx6rZMkrPL&#10;9GI47u72JGhwGjSajMaTEIPpO0iUjgUEfAeyLu5qKaMSJlIspCWYIaeMc6H9MBYkG/UJitaOM5l2&#10;U4VmnL3WPDmaMUWc7YAUU/+URGqyy+lFNo5kJ4Htlt8o+YMUoRSpH0WJd4aMDmIBPeJpbVnrqlgh&#10;WvPojzVEwIBcYrM9dgfwVt9Zx1sXH46K+Nj6w+nfCmtJ70/EzKB9f1jVGuxbANL3mdt4pPCEmiD6&#10;/XrfjeYaigMOt4X21TvD72ocq3vm/JJZnBVcCLi6/AN+SgnIPHQSJRXY72/ZQzy+PvRSssO1kVP3&#10;rWFWUCI/anyXV9lwGPZMVIaj8QAVe+pZn3p0oxaA04TTi9VFMcR7eRRLC+oZN9w8ZEUX0xxz55R7&#10;e1QWvl1nuCO5mM9jGO4Ww/y9XhkewAPBYbCf9s/Mmu5teXyVn+G4Yro30N7Ma2w4qWHeeChrH5yB&#10;4pbXTsG9FOe426Fh8Z3qMep1089+AAAA//8DAFBLAwQUAAYACAAAACEAKp6thuAAAAAKAQAADwAA&#10;AGRycy9kb3ducmV2LnhtbEyPwU7CQBCG7ya+w2ZMvMG2QtpSuiXG6MWLARWuSzu0jd3ZprvAwtM7&#10;nvA2k/nyz/cXq2B6ccLRdZYUxNMIBFJl644aBV+fb5MMhPOaat1bQgUXdLAq7+8Kndf2TGs8bXwj&#10;OIRcrhW03g+5lK5q0Wg3tQMS3w52NNrzOjayHvWZw00vn6IokUZ3xB9aPeBLi9XP5mgUBHmYX5P1&#10;R/p+/d51rxe3HRZhq9TjQ3hegvAY/A2GP31Wh5Kd9vZItRO9gnmSLhhVMIlnPDCRZnECYs9oNgNZ&#10;FvJ/hfIXAAD//wMAUEsBAi0AFAAGAAgAAAAhALaDOJL+AAAA4QEAABMAAAAAAAAAAAAAAAAAAAAA&#10;AFtDb250ZW50X1R5cGVzXS54bWxQSwECLQAUAAYACAAAACEAOP0h/9YAAACUAQAACwAAAAAAAAAA&#10;AAAAAAAvAQAAX3JlbHMvLnJlbHNQSwECLQAUAAYACAAAACEAKMVeU+ECAAAxBgAADgAAAAAAAAAA&#10;AAAAAAAuAgAAZHJzL2Uyb0RvYy54bWxQSwECLQAUAAYACAAAACEAKp6thuAAAAAKAQAADwAAAAAA&#10;AAAAAAAAAAA7BQAAZHJzL2Rvd25yZXYueG1sUEsFBgAAAAAEAAQA8wAAAEgGAAAAAA==&#10;" adj="-2235,23453" fillcolor="#fff2cc [663]" strokecolor="#1f3763 [1604]" strokeweight=".25pt">
                <v:textbox>
                  <w:txbxContent>
                    <w:p w:rsidR="00681245" w:rsidRPr="00681245" w:rsidRDefault="00681245" w:rsidP="00681245">
                      <w:pPr>
                        <w:jc w:val="center"/>
                        <w:rPr>
                          <w:color w:val="000000" w:themeColor="text1"/>
                          <w:sz w:val="14"/>
                          <w:szCs w:val="16"/>
                        </w:rPr>
                      </w:pPr>
                      <w:r w:rsidRPr="00681245">
                        <w:rPr>
                          <w:color w:val="000000" w:themeColor="text1"/>
                          <w:sz w:val="14"/>
                          <w:szCs w:val="16"/>
                        </w:rPr>
                        <w:t>Sito</w:t>
                      </w:r>
                      <w:r>
                        <w:rPr>
                          <w:color w:val="000000" w:themeColor="text1"/>
                          <w:sz w:val="14"/>
                          <w:szCs w:val="16"/>
                        </w:rPr>
                        <w:t>mattoman työajan osuus koko työajasta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16C824" wp14:editId="7C08F872">
                <wp:simplePos x="0" y="0"/>
                <wp:positionH relativeFrom="margin">
                  <wp:posOffset>215284</wp:posOffset>
                </wp:positionH>
                <wp:positionV relativeFrom="paragraph">
                  <wp:posOffset>645160</wp:posOffset>
                </wp:positionV>
                <wp:extent cx="559435" cy="627797"/>
                <wp:effectExtent l="0" t="0" r="659765" b="20320"/>
                <wp:wrapNone/>
                <wp:docPr id="6" name="Puhekupla: Suorakulmi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435" cy="627797"/>
                        </a:xfrm>
                        <a:prstGeom prst="wedgeRectCallout">
                          <a:avLst>
                            <a:gd name="adj1" fmla="val 157971"/>
                            <a:gd name="adj2" fmla="val -4395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35D1" w:rsidRPr="00681245" w:rsidRDefault="00C735D1" w:rsidP="00681245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6"/>
                              </w:rPr>
                              <w:t xml:space="preserve">Koko vuoden työajasta käytetty osuus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6C824" id="Puhekupla: Suorakulmio 6" o:spid="_x0000_s1027" type="#_x0000_t61" style="position:absolute;margin-left:16.95pt;margin-top:50.8pt;width:44.05pt;height:49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dkl4wIAADcGAAAOAAAAZHJzL2Uyb0RvYy54bWysVEtv2zAMvg/YfxB0bx2neTRBnSJI0WFA&#10;twZNh54VWY69SqImyXns14+SHSfbuh2GXWzxoY/kR4o3t3slyVZYV4HOaHrZo0RoDnmlNxn98nx/&#10;cU2J80znTIIWGT0IR29n79/d7MxU9KEEmQtLEES76c5ktPTeTJPE8VIo5i7BCI3GAqxiHkW7SXLL&#10;doiuZNLv9UbJDmxuLHDhHGrvGiOdRfyiENw/FoUTnsiMYm4+fm38rsM3md2w6cYyU1a8TYP9QxaK&#10;VRqDdlB3zDNS2+o3KFVxCw4Kf8lBJVAUFRexBqwm7f1SzapkRsRakBxnOprc/4Pln7dLS6o8oyNK&#10;NFPYomVditfaSDYlqxose62lqoCMAlc746Z4ZWWWtpUcHkPh+8Kq8MeSyD7ye+j4FXtPOCqHw8ng&#10;akgJR9OoPx5PxgEzOV021vkPAhQJh4zuRL4RT9jDBZMSah8ZZtsH5yPVeZswy7+mlBRKYue2TJJ0&#10;iMhp29ozp/6508XgajJsw7eQmMgxgYDvQFb5fSVlFMJAioW0BCNklHEutB/EhGStPkHe6HEke+1Q&#10;oRpHr1FfH9UYIo52QIqV/xREarLL6FU6bhILZDf0xpM/SBFSkfpJFNgyJLQfE+gQz3NLG1PJctGo&#10;h3/MIQIG5AKL7bBbgLfqjtxiKa1/uCriW+su9/6WWNPz7kaMDNp3l1Wlwb4FIH0XufFHCs+oCUe/&#10;X+/jOEfPoFlDfsARt9C8fWf4fYXT9cCcXzKLI4NrAReYf8RPIQEbAO2JkhLs97f0wR/fIFop2eHy&#10;yKj7VjMrKJEfNb7OSToYhG0ThcFw3EfBnlvW5xZdqwXgUOEQY3bxGPy9PB4LC+oF99w8REUT0xxj&#10;Z5R7exQWvllquCm5mM+jG24Yw/yDXhkewAPPYb6f9y/MmvaJeXybn+G4aNg0PoWmQSffcFPDvPZQ&#10;VD4YT7y2Am6nOM7tJg3r71yOXqd9P/sBAAD//wMAUEsDBBQABgAIAAAAIQCT2yAs3QAAAAoBAAAP&#10;AAAAZHJzL2Rvd25yZXYueG1sTI89T8MwEIZ3pP4H6yqxIOo0VSsIcaoWBANMhIrZtY8kwj5HsduE&#10;f891gvHee/R+lNvJO3HGIXaBFCwXGQgkE2xHjYLDx/PtHYiYNFntAqGCH4ywrWZXpS5sGOkdz3Vq&#10;BJtQLLSCNqW+kDKaFr2Oi9Aj8e8rDF4nPodG2kGPbO6dzLNsI73uiBNa3eNji+a7PnkF9VM+onuj&#10;V2NuzIs71P1n3K+Vup5PuwcQCaf0B8OlPleHijsdw4lsFE7BanXPJOvZcgPiAuQ5jzsq4Nw1yKqU&#10;/ydUvwAAAP//AwBQSwECLQAUAAYACAAAACEAtoM4kv4AAADhAQAAEwAAAAAAAAAAAAAAAAAAAAAA&#10;W0NvbnRlbnRfVHlwZXNdLnhtbFBLAQItABQABgAIAAAAIQA4/SH/1gAAAJQBAAALAAAAAAAAAAAA&#10;AAAAAC8BAABfcmVscy8ucmVsc1BLAQItABQABgAIAAAAIQB43dkl4wIAADcGAAAOAAAAAAAAAAAA&#10;AAAAAC4CAABkcnMvZTJvRG9jLnhtbFBLAQItABQABgAIAAAAIQCT2yAs3QAAAAoBAAAPAAAAAAAA&#10;AAAAAAAAAD0FAABkcnMvZG93bnJldi54bWxQSwUGAAAAAAQABADzAAAARwYAAAAA&#10;" adj="44922,9851" fillcolor="#fff2cc [663]" strokecolor="#1f3763 [1604]" strokeweight=".25pt">
                <v:textbox>
                  <w:txbxContent>
                    <w:p w:rsidR="00C735D1" w:rsidRPr="00681245" w:rsidRDefault="00C735D1" w:rsidP="00681245">
                      <w:pPr>
                        <w:jc w:val="center"/>
                        <w:rPr>
                          <w:color w:val="000000" w:themeColor="text1"/>
                          <w:sz w:val="14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6"/>
                        </w:rPr>
                        <w:t xml:space="preserve">Koko vuoden työajasta käytetty osuus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F313E68">
            <wp:simplePos x="0" y="0"/>
            <wp:positionH relativeFrom="column">
              <wp:posOffset>774122</wp:posOffset>
            </wp:positionH>
            <wp:positionV relativeFrom="paragraph">
              <wp:posOffset>160162</wp:posOffset>
            </wp:positionV>
            <wp:extent cx="4101153" cy="1734416"/>
            <wp:effectExtent l="0" t="0" r="0" b="0"/>
            <wp:wrapNone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1153" cy="1734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35D1" w:rsidRDefault="00C735D1"/>
    <w:p w:rsidR="00C735D1" w:rsidRDefault="00C735D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844E4B" wp14:editId="06BC8D62">
                <wp:simplePos x="0" y="0"/>
                <wp:positionH relativeFrom="margin">
                  <wp:posOffset>5114328</wp:posOffset>
                </wp:positionH>
                <wp:positionV relativeFrom="paragraph">
                  <wp:posOffset>139624</wp:posOffset>
                </wp:positionV>
                <wp:extent cx="1364615" cy="525439"/>
                <wp:effectExtent l="400050" t="0" r="26035" b="27305"/>
                <wp:wrapNone/>
                <wp:docPr id="7" name="Puhekupla: Suorakulmi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615" cy="525439"/>
                        </a:xfrm>
                        <a:prstGeom prst="wedgeRectCallout">
                          <a:avLst>
                            <a:gd name="adj1" fmla="val -76719"/>
                            <a:gd name="adj2" fmla="val -4916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35D1" w:rsidRPr="00681245" w:rsidRDefault="00C735D1" w:rsidP="00681245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6"/>
                              </w:rPr>
                              <w:t>Suunnittelu-välilehde</w:t>
                            </w:r>
                            <w:r w:rsidR="00287B7E">
                              <w:rPr>
                                <w:color w:val="000000" w:themeColor="text1"/>
                                <w:sz w:val="14"/>
                                <w:szCs w:val="16"/>
                              </w:rPr>
                              <w:t>llä määritellyt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6"/>
                              </w:rPr>
                              <w:t xml:space="preserve"> vaihtoehdot ovat </w:t>
                            </w:r>
                            <w:r w:rsidR="00287B7E">
                              <w:rPr>
                                <w:color w:val="000000" w:themeColor="text1"/>
                                <w:sz w:val="14"/>
                                <w:szCs w:val="16"/>
                              </w:rPr>
                              <w:t xml:space="preserve">päiväkirjassa 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6"/>
                              </w:rPr>
                              <w:t>omina sarakkeinaan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44E4B" id="Puhekupla: Suorakulmio 7" o:spid="_x0000_s1028" type="#_x0000_t61" style="position:absolute;margin-left:402.7pt;margin-top:11pt;width:107.45pt;height:41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l7k5QIAADgGAAAOAAAAZHJzL2Uyb0RvYy54bWysVMlu2zAQvRfoPxC8J7IcL4kROTAcpCiQ&#10;JkacImeaoiw1JIclKS/9+g4pWXbatIeiF4mz8M2bhXN9s1OSbIR1FeiMpuc9SoTmkFd6ndGvz3dn&#10;l5Q4z3TOJGiR0b1w9Gb68cP11kxEH0qQubAEQbSbbE1GS+/NJEkcL4Vi7hyM0GgswCrmUbTrJLds&#10;i+hKJv1eb5RswebGAhfOofa2MdJpxC8Kwf1jUTjhicwocvPxa+N3Fb7J9JpN1paZsuItDfYPLBSr&#10;NAbtoG6ZZ6S21W9QquIWHBT+nINKoCgqLmIOmE3a+yWbZcmMiLlgcZzpyuT+Hyx/2CwsqfKMjinR&#10;TGGLFnUpXmsj2YQsa7DstZaqAjIOtdoaN8ErS7OwreTwGBLfFVaFP6ZEdrG++66+YucJR2V6MRqM&#10;0iElHG3D/nBwcRVAk+NtY53/JECRcMjoVuRr8YRNnDMpofaxxGxz73ysdd4yZvm3lJJCSWzdhkly&#10;Nh6N0wiNDTlx6r9xGlylozZ8C4lEDgQCvgNZ5XeVlFEIEynm0hKMkFHGudB+EAnJWn2BvNHjTPba&#10;qUI1zl6jvjyoMUSc7YAUM38TRGqyzehFOh5GYqHaTX3jye+lCFSkfhIF9gwr2o8EOsRTbmljKlku&#10;GvXwjxwiYEAuMNkOuwV4L++0rVvrH66K+Ni6y72/EWt63t2IkUH77rKqNNj3AKTvIjf+WMKT0oSj&#10;3612cZ77gWPQrCDf44xbaB6/M/yuwum6Z84vmMWRwb2AG8w/4qeQgA2A9kRJCfbHe/rgj48QrZRs&#10;cXtk1H2vmRWUyM8an+dVOhiEdROFwXDcR8GeWlanFl2rOeBQ4RAju3gM/l4ejoUF9YKLbhaioolp&#10;jrEzyr09CHPfbDVclVzMZtENV4xh/l4vDQ/goc5hvp93L8ya9ol5fJwPcNg0bBKfQtOgo2+4qWFW&#10;eygqH4zHurYCrqc4zu0qDfvvVI5ex4U//QkAAP//AwBQSwMEFAAGAAgAAAAhACszr47gAAAACwEA&#10;AA8AAABkcnMvZG93bnJldi54bWxMj8FOwzAMhu9Ie4fIk7ixZG2BqTSdtkkcgBNj6zlrvLZa41RN&#10;1hWenvQEN1v+9Pv7s/VoWjZg7xpLEpYLAQyptLqhSsLh6/VhBcx5RVq1llDCNzpY57O7TKXa3ugT&#10;h72vWAghlyoJtfddyrkrazTKLWyHFG5n2xvlw9pXXPfqFsJNyyMhnrhRDYUPtepwV2N52V+NhLeP&#10;45FXm+Tgt/HPufBx8T6YQsr7+bh5AeZx9H8wTPpBHfLgdLJX0o61ElbiMQmohCgKnSZARCIGdpqm&#10;5Bl4nvH/HfJfAAAA//8DAFBLAQItABQABgAIAAAAIQC2gziS/gAAAOEBAAATAAAAAAAAAAAAAAAA&#10;AAAAAABbQ29udGVudF9UeXBlc10ueG1sUEsBAi0AFAAGAAgAAAAhADj9If/WAAAAlAEAAAsAAAAA&#10;AAAAAAAAAAAALwEAAF9yZWxzLy5yZWxzUEsBAi0AFAAGAAgAAAAhACOWXuTlAgAAOAYAAA4AAAAA&#10;AAAAAAAAAAAALgIAAGRycy9lMm9Eb2MueG1sUEsBAi0AFAAGAAgAAAAhACszr47gAAAACwEAAA8A&#10;AAAAAAAAAAAAAAAAPwUAAGRycy9kb3ducmV2LnhtbFBLBQYAAAAABAAEAPMAAABMBgAAAAA=&#10;" adj="-5771,9738" fillcolor="#fff2cc [663]" strokecolor="#1f3763 [1604]" strokeweight=".25pt">
                <v:textbox>
                  <w:txbxContent>
                    <w:p w:rsidR="00C735D1" w:rsidRPr="00681245" w:rsidRDefault="00C735D1" w:rsidP="00681245">
                      <w:pPr>
                        <w:jc w:val="center"/>
                        <w:rPr>
                          <w:color w:val="000000" w:themeColor="text1"/>
                          <w:sz w:val="14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6"/>
                        </w:rPr>
                        <w:t>Suunnittelu-välilehde</w:t>
                      </w:r>
                      <w:r w:rsidR="00287B7E">
                        <w:rPr>
                          <w:color w:val="000000" w:themeColor="text1"/>
                          <w:sz w:val="14"/>
                          <w:szCs w:val="16"/>
                        </w:rPr>
                        <w:t>llä määritellyt</w:t>
                      </w:r>
                      <w:r>
                        <w:rPr>
                          <w:color w:val="000000" w:themeColor="text1"/>
                          <w:sz w:val="14"/>
                          <w:szCs w:val="16"/>
                        </w:rPr>
                        <w:t xml:space="preserve"> vaihtoehdot ovat </w:t>
                      </w:r>
                      <w:r w:rsidR="00287B7E">
                        <w:rPr>
                          <w:color w:val="000000" w:themeColor="text1"/>
                          <w:sz w:val="14"/>
                          <w:szCs w:val="16"/>
                        </w:rPr>
                        <w:t xml:space="preserve">päiväkirjassa </w:t>
                      </w:r>
                      <w:r>
                        <w:rPr>
                          <w:color w:val="000000" w:themeColor="text1"/>
                          <w:sz w:val="14"/>
                          <w:szCs w:val="16"/>
                        </w:rPr>
                        <w:t>omina sarakkeinaan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735D1" w:rsidRDefault="00C735D1"/>
    <w:p w:rsidR="00C735D1" w:rsidRDefault="00C735D1"/>
    <w:p w:rsidR="00C735D1" w:rsidRDefault="00C735D1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92691D" wp14:editId="1AD75474">
                <wp:simplePos x="0" y="0"/>
                <wp:positionH relativeFrom="margin">
                  <wp:posOffset>5120792</wp:posOffset>
                </wp:positionH>
                <wp:positionV relativeFrom="paragraph">
                  <wp:posOffset>112452</wp:posOffset>
                </wp:positionV>
                <wp:extent cx="1364615" cy="429895"/>
                <wp:effectExtent l="400050" t="0" r="26035" b="27305"/>
                <wp:wrapNone/>
                <wp:docPr id="9" name="Puhekupla: Suorakulmi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615" cy="429895"/>
                        </a:xfrm>
                        <a:prstGeom prst="wedgeRectCallout">
                          <a:avLst>
                            <a:gd name="adj1" fmla="val -76719"/>
                            <a:gd name="adj2" fmla="val -4916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735D1" w:rsidRPr="00681245" w:rsidRDefault="00C735D1" w:rsidP="00681245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6"/>
                              </w:rPr>
                              <w:t xml:space="preserve">Käyttäjä </w:t>
                            </w:r>
                            <w:r w:rsidR="00287B7E">
                              <w:rPr>
                                <w:color w:val="000000" w:themeColor="text1"/>
                                <w:sz w:val="14"/>
                                <w:szCs w:val="16"/>
                              </w:rPr>
                              <w:t xml:space="preserve">kirjaa tehdyt tunnit </w:t>
                            </w:r>
                            <w:r>
                              <w:rPr>
                                <w:color w:val="000000" w:themeColor="text1"/>
                                <w:sz w:val="14"/>
                                <w:szCs w:val="16"/>
                              </w:rPr>
                              <w:t>keltaisella pohjalla oleviin soluihin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2691D" id="Puhekupla: Suorakulmio 9" o:spid="_x0000_s1029" type="#_x0000_t61" style="position:absolute;margin-left:403.2pt;margin-top:8.85pt;width:107.45pt;height:33.8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q0f5gIAADgGAAAOAAAAZHJzL2Uyb0RvYy54bWysVEtv2zAMvg/YfxB0bx2neTRBnSJI0WFA&#10;1wZNh54VWY69SqImyUm6Xz9Kdpx063YYdrHFhz6SHyleXe+VJFthXQU6o+l5jxKhOeSV3mT069Pt&#10;2SUlzjOdMwlaZPRVOHo9+/jhamemog8lyFxYgiDaTXcmo6X3ZpokjpdCMXcORmg0FmAV8yjaTZJb&#10;tkN0JZN+rzdKdmBzY4EL51B70xjpLOIXheD+oSic8ERmFHPz8Wvjdx2+yeyKTTeWmbLibRrsH7JQ&#10;rNIYtIO6YZ6R2la/QamKW3BQ+HMOKoGiqLiINWA1ae+XalYlMyLWguQ409Hk/h8sv98uLanyjE4o&#10;0Uxhi5Z1KV5qI9mUrGqw7KWWqgIyCVztjJvilZVZ2lZyeAyF7wurwh9LIvvI72vHr9h7wlGZXowG&#10;o3RICUfboD+5nAwDaHK8bazznwQoEg4Z3Yl8Ix6xiQsmJdQ+Usy2d85HrvM2Y5Z/SykplMTWbZkk&#10;Z+PROI35YkNOnPpvnAaTdNSGbyExkUMCAd+BrPLbSsoohIkUC2kJRsgo41xoP4gJyVp9gbzR40z2&#10;2qlCNc5eo748qDFEnO2AFCt/E0RqssvoRTpueAlsN/zGk3+VIqQi9aMosGfIaD8m0CGe5pY2ppLl&#10;olEP/5hDBAzIBRbbYbcA79Wdtry1/uGqiI+tu9z7W2JNz7sbMTJo311WlQb7HoD0XeTGHyk8oSYc&#10;/X69j/N8EXIMmjXkrzjjFprH7wy/rXC67pjzS2ZxZHAv4AbzD/gpJGADoD1RUoL98Z4++OMjRCsl&#10;O9weGXXfa2YFJfKzxuc5SQeDsG6iMBiO+yjYU8v61KJrtQAcKhxizC4eg7+Xh2NhQT3jopuHqGhi&#10;mmPsjHJvD8LCN1sNVyUX83l0wxVjmL/TK8MDeOA5zPfT/plZ0z4xj4/zHg6bhk3jU2gadPQNNzXM&#10;aw9F5YPxyGsr4HqK49yu0rD/TuXodVz4s58AAAD//wMAUEsDBBQABgAIAAAAIQD8U5s53wAAAAoB&#10;AAAPAAAAZHJzL2Rvd25yZXYueG1sTI9BT8JAEIXvJv6HzZB4k11oBVK7JWjiQT2J0PPSDm1Dd7bp&#10;LqX66x1OeJx8L+99k65H24oBe9840jCbKhBIhSsbqjTsvt8eVyB8MFSa1hFq+EEP6+z+LjVJ6S70&#10;hcM2VIJLyCdGQx1Cl0jpixqt8VPXITE7ut6awGdfybI3Fy63rZwrtZDWNMQLtenwtcbitD1bDe+f&#10;+72sNvEuvES/xzxE+cdgc60fJuPmGUTAMdzCcNVndcjY6eDOVHrRalipRcxRBssliGtAzWcRiAOj&#10;pxhklsr/L2R/AAAA//8DAFBLAQItABQABgAIAAAAIQC2gziS/gAAAOEBAAATAAAAAAAAAAAAAAAA&#10;AAAAAABbQ29udGVudF9UeXBlc10ueG1sUEsBAi0AFAAGAAgAAAAhADj9If/WAAAAlAEAAAsAAAAA&#10;AAAAAAAAAAAALwEAAF9yZWxzLy5yZWxzUEsBAi0AFAAGAAgAAAAhAGO+rR/mAgAAOAYAAA4AAAAA&#10;AAAAAAAAAAAALgIAAGRycy9lMm9Eb2MueG1sUEsBAi0AFAAGAAgAAAAhAPxTmznfAAAACgEAAA8A&#10;AAAAAAAAAAAAAAAAQAUAAGRycy9kb3ducmV2LnhtbFBLBQYAAAAABAAEAPMAAABMBgAAAAA=&#10;" adj="-5771,9738" fillcolor="#fff2cc [663]" strokecolor="#1f3763 [1604]" strokeweight=".25pt">
                <v:textbox>
                  <w:txbxContent>
                    <w:p w:rsidR="00C735D1" w:rsidRPr="00681245" w:rsidRDefault="00C735D1" w:rsidP="00681245">
                      <w:pPr>
                        <w:jc w:val="center"/>
                        <w:rPr>
                          <w:color w:val="000000" w:themeColor="text1"/>
                          <w:sz w:val="14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6"/>
                        </w:rPr>
                        <w:t xml:space="preserve">Käyttäjä </w:t>
                      </w:r>
                      <w:r w:rsidR="00287B7E">
                        <w:rPr>
                          <w:color w:val="000000" w:themeColor="text1"/>
                          <w:sz w:val="14"/>
                          <w:szCs w:val="16"/>
                        </w:rPr>
                        <w:t xml:space="preserve">kirjaa tehdyt tunnit </w:t>
                      </w:r>
                      <w:r>
                        <w:rPr>
                          <w:color w:val="000000" w:themeColor="text1"/>
                          <w:sz w:val="14"/>
                          <w:szCs w:val="16"/>
                        </w:rPr>
                        <w:t>keltaisella pohjalla oleviin soluihin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735D1" w:rsidRDefault="00C735D1"/>
    <w:p w:rsidR="00C735D1" w:rsidRDefault="00287B7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DEDB6B" wp14:editId="6B947920">
                <wp:simplePos x="0" y="0"/>
                <wp:positionH relativeFrom="margin">
                  <wp:posOffset>1313426</wp:posOffset>
                </wp:positionH>
                <wp:positionV relativeFrom="paragraph">
                  <wp:posOffset>143273</wp:posOffset>
                </wp:positionV>
                <wp:extent cx="1657985" cy="232012"/>
                <wp:effectExtent l="0" t="171450" r="18415" b="15875"/>
                <wp:wrapNone/>
                <wp:docPr id="11" name="Puhekupla: Suorakulmi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985" cy="232012"/>
                        </a:xfrm>
                        <a:prstGeom prst="wedgeRectCallout">
                          <a:avLst>
                            <a:gd name="adj1" fmla="val -33537"/>
                            <a:gd name="adj2" fmla="val -116702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7B7E" w:rsidRPr="00681245" w:rsidRDefault="00287B7E" w:rsidP="00681245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6"/>
                              </w:rPr>
                              <w:t>Päivän työaikasaldo näkyy tässä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EDB6B" id="Puhekupla: Suorakulmio 11" o:spid="_x0000_s1030" type="#_x0000_t61" style="position:absolute;margin-left:103.4pt;margin-top:11.3pt;width:130.55pt;height:18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FmB6AIAADwGAAAOAAAAZHJzL2Uyb0RvYy54bWysVEtv2zAMvg/YfxB0bx3n0bRBnSJI0WFA&#10;1wZNh54VWY69SqImyXns14+SHSfduh2GXWzxoY/kR4rXNzslyUZYV4HOaHreo0RoDnml1xn9+nx3&#10;dkmJ80znTIIWGd0LR2+mHz9cb81E9KEEmQtLEES7ydZktPTeTJLE8VIo5s7BCI3GAqxiHkW7TnLL&#10;toiuZNLv9S6SLdjcWODCOdTeNkY6jfhFIbh/LAonPJEZxdx8/Nr4XYVvMr1mk7Vlpqx4mwb7hywU&#10;qzQG7aBumWekttVvUKriFhwU/pyDSqAoKi5iDVhN2vulmmXJjIi1IDnOdDS5/wfLHzYLS6oce5dS&#10;opnCHi3qUrzWRrIJWdZg2WstVQUEHZCtrXETvLQ0C9tKDo+h9F1hVfhjUWQXGd53DIudJxyV6cVo&#10;fHU5ooSjrT/AmvsBNDneNtb5TwIUCYeMbkW+Fk/YxjmTEmofSWabe+cj23mbMsu/YfqFkti8DZPk&#10;bDAYDcZtd0+c+m+c0vRi3Dsk0IJiKocUQgQHssrvKimjEKZSzKUlGCOjjHOh/TCmJGv1BfJGj3PZ&#10;aycL1Th/jfryoMYQcb4DUqz9TRCpyTajg3Q8iswEvhuG48nvpQipSP0kCuwbctqPCXSIp7mljalk&#10;uWjUoz/mEAEDcoHFdtgtwHt1x2nAUlr/cFXEB9dd7v0tsabr3Y0YGbTvLqtKg30PQPoucuOPFJ5Q&#10;E45+t9rFmR4GCoNmBfke59xCswCc4XcVztc9c37BLA4N7gbcYv4RP4UEbAC0J0pKsD/e0wd/fIho&#10;pWSLGySj7nvNrKBEftb4RK/S4TCsnCgMR+M+CvbUsjq16FrNAYcKxxizi8fg7+XhWFhQL7jsZiEq&#10;mpjmGDuj3NuDMPfNZsN1ycVsFt1wzRjm7/XS8AAeeA7z/bx7Yda0j8zj83yAw7Zhk/gUmgYdfcNN&#10;DbPaQ1H5YDzy2gq4ouI4t+s07MBTOXodl/70JwAAAP//AwBQSwMEFAAGAAgAAAAhAJb5e9PfAAAA&#10;CQEAAA8AAABkcnMvZG93bnJldi54bWxMj81OwzAQhO9IvIO1SNyo3aiEJsSpAIkTEqgFtVc32fwo&#10;8TqN3Sa8PcsJbjva0cw32Wa2vbjg6FtHGpYLBQKpcGVLtYavz9e7NQgfDJWmd4QavtHDJr++ykxa&#10;uom2eNmFWnAI+dRoaEIYUil90aA1fuEGJP5VbrQmsBxrWY5m4nDby0ipWFrTEjc0ZsCXBotud7Ya&#10;9s+qW3fVtJJvznXvNqlOp8OH1rc389MjiIBz+DPDLz6jQ85MR3em0oteQ6RiRg98RDEINqzihwTE&#10;UcN9sgSZZ/L/gvwHAAD//wMAUEsBAi0AFAAGAAgAAAAhALaDOJL+AAAA4QEAABMAAAAAAAAAAAAA&#10;AAAAAAAAAFtDb250ZW50X1R5cGVzXS54bWxQSwECLQAUAAYACAAAACEAOP0h/9YAAACUAQAACwAA&#10;AAAAAAAAAAAAAAAvAQAAX3JlbHMvLnJlbHNQSwECLQAUAAYACAAAACEAWDhZgegCAAA8BgAADgAA&#10;AAAAAAAAAAAAAAAuAgAAZHJzL2Uyb0RvYy54bWxQSwECLQAUAAYACAAAACEAlvl7098AAAAJAQAA&#10;DwAAAAAAAAAAAAAAAABCBQAAZHJzL2Rvd25yZXYueG1sUEsFBgAAAAAEAAQA8wAAAE4GAAAAAA==&#10;" adj="3556,-14408" fillcolor="#fff2cc [663]" strokecolor="#1f3763 [1604]" strokeweight=".25pt">
                <v:textbox>
                  <w:txbxContent>
                    <w:p w:rsidR="00287B7E" w:rsidRPr="00681245" w:rsidRDefault="00287B7E" w:rsidP="00681245">
                      <w:pPr>
                        <w:jc w:val="center"/>
                        <w:rPr>
                          <w:color w:val="000000" w:themeColor="text1"/>
                          <w:sz w:val="14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4"/>
                          <w:szCs w:val="16"/>
                        </w:rPr>
                        <w:t>Päivän työaikasaldo näkyy tässä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735D1" w:rsidRDefault="00C735D1"/>
    <w:p w:rsidR="00C735D1" w:rsidRPr="00067D6A" w:rsidRDefault="00287B7E">
      <w:r>
        <w:t>Vipu-taulukkoa ei ole suojattu muutoksilta</w:t>
      </w:r>
      <w:r w:rsidR="00732225">
        <w:t xml:space="preserve"> ja kaikki solut ovat muokattavissa</w:t>
      </w:r>
      <w:r>
        <w:t xml:space="preserve">. Täyttämällä vain keltaisella pohjalla olevia soluja, </w:t>
      </w:r>
      <w:r w:rsidR="00732225">
        <w:t>v</w:t>
      </w:r>
      <w:r>
        <w:t xml:space="preserve">armistutaan siitä, että </w:t>
      </w:r>
      <w:r w:rsidR="00732225">
        <w:t xml:space="preserve">käyttäjä ei vahingossa muuta </w:t>
      </w:r>
      <w:r>
        <w:t xml:space="preserve">taulukon </w:t>
      </w:r>
      <w:r w:rsidR="00732225">
        <w:t xml:space="preserve">kaavoja ja </w:t>
      </w:r>
      <w:r>
        <w:t xml:space="preserve">laskenta toimii oikein. </w:t>
      </w:r>
      <w:bookmarkStart w:id="0" w:name="_GoBack"/>
      <w:bookmarkEnd w:id="0"/>
    </w:p>
    <w:sectPr w:rsidR="00C735D1" w:rsidRPr="00067D6A" w:rsidSect="00417563">
      <w:headerReference w:type="default" r:id="rId9"/>
      <w:pgSz w:w="11906" w:h="16838"/>
      <w:pgMar w:top="1418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563" w:rsidRDefault="00417563" w:rsidP="00417563">
      <w:pPr>
        <w:spacing w:after="0" w:line="240" w:lineRule="auto"/>
      </w:pPr>
      <w:r>
        <w:separator/>
      </w:r>
    </w:p>
  </w:endnote>
  <w:endnote w:type="continuationSeparator" w:id="0">
    <w:p w:rsidR="00417563" w:rsidRDefault="00417563" w:rsidP="00417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563" w:rsidRDefault="00417563" w:rsidP="00417563">
      <w:pPr>
        <w:spacing w:after="0" w:line="240" w:lineRule="auto"/>
      </w:pPr>
      <w:r>
        <w:separator/>
      </w:r>
    </w:p>
  </w:footnote>
  <w:footnote w:type="continuationSeparator" w:id="0">
    <w:p w:rsidR="00417563" w:rsidRDefault="00417563" w:rsidP="00417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563" w:rsidRDefault="00417563">
    <w:pPr>
      <w:pStyle w:val="Yltunnis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D318B9A" wp14:editId="60C54C30">
          <wp:simplePos x="0" y="0"/>
          <wp:positionH relativeFrom="column">
            <wp:posOffset>5970896</wp:posOffset>
          </wp:positionH>
          <wp:positionV relativeFrom="paragraph">
            <wp:posOffset>-246399</wp:posOffset>
          </wp:positionV>
          <wp:extent cx="672533" cy="484533"/>
          <wp:effectExtent l="0" t="0" r="0" b="0"/>
          <wp:wrapTopAndBottom/>
          <wp:docPr id="10" name="Kuva 9">
            <a:extLst xmlns:a="http://schemas.openxmlformats.org/drawingml/2006/main">
              <a:ext uri="{FF2B5EF4-FFF2-40B4-BE49-F238E27FC236}">
                <a16:creationId xmlns:a16="http://schemas.microsoft.com/office/drawing/2014/main" id="{1296A1A7-FCAA-418C-9D3D-D024A47D03A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Kuva 9">
                    <a:extLst>
                      <a:ext uri="{FF2B5EF4-FFF2-40B4-BE49-F238E27FC236}">
                        <a16:creationId xmlns:a16="http://schemas.microsoft.com/office/drawing/2014/main" id="{1296A1A7-FCAA-418C-9D3D-D024A47D03A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533" cy="4845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563"/>
    <w:rsid w:val="00067D6A"/>
    <w:rsid w:val="001C63FF"/>
    <w:rsid w:val="00287B7E"/>
    <w:rsid w:val="0033072A"/>
    <w:rsid w:val="003A5917"/>
    <w:rsid w:val="00417563"/>
    <w:rsid w:val="00660023"/>
    <w:rsid w:val="00681245"/>
    <w:rsid w:val="00732225"/>
    <w:rsid w:val="00AC254C"/>
    <w:rsid w:val="00C735D1"/>
    <w:rsid w:val="00F7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83CE3"/>
  <w15:chartTrackingRefBased/>
  <w15:docId w15:val="{067EB5C8-C885-4AB1-917C-AECCC6AA9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4175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4175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17563"/>
  </w:style>
  <w:style w:type="paragraph" w:styleId="Alatunniste">
    <w:name w:val="footer"/>
    <w:basedOn w:val="Normaali"/>
    <w:link w:val="AlatunnisteChar"/>
    <w:uiPriority w:val="99"/>
    <w:unhideWhenUsed/>
    <w:rsid w:val="004175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17563"/>
  </w:style>
  <w:style w:type="paragraph" w:styleId="Otsikko">
    <w:name w:val="Title"/>
    <w:basedOn w:val="Normaali"/>
    <w:next w:val="Normaali"/>
    <w:link w:val="OtsikkoChar"/>
    <w:uiPriority w:val="10"/>
    <w:qFormat/>
    <w:rsid w:val="004175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417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1Char">
    <w:name w:val="Otsikko 1 Char"/>
    <w:basedOn w:val="Kappaleenoletusfontti"/>
    <w:link w:val="Otsikko1"/>
    <w:uiPriority w:val="9"/>
    <w:rsid w:val="004175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216</Words>
  <Characters>1751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Väisänen Mika</dc:creator>
  <cp:keywords/>
  <dc:description/>
  <cp:lastModifiedBy>Väisänen Mika</cp:lastModifiedBy>
  <cp:revision>2</cp:revision>
  <dcterms:created xsi:type="dcterms:W3CDTF">2018-06-13T09:40:00Z</dcterms:created>
  <dcterms:modified xsi:type="dcterms:W3CDTF">2018-06-13T10:41:00Z</dcterms:modified>
</cp:coreProperties>
</file>